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0632" w:rsidRPr="00DD5CA3" w:rsidRDefault="00E90632" w:rsidP="002F6877">
      <w:pPr>
        <w:widowControl/>
        <w:shd w:val="clear" w:color="auto" w:fill="FFFFFF"/>
        <w:spacing w:line="304" w:lineRule="atLeast"/>
        <w:rPr>
          <w:rFonts w:ascii="Arial" w:eastAsia="新細明體" w:hAnsi="Arial" w:cs="Arial" w:hint="eastAsia"/>
          <w:color w:val="464646"/>
          <w:kern w:val="0"/>
          <w:sz w:val="72"/>
          <w:szCs w:val="72"/>
        </w:rPr>
      </w:pPr>
      <w:r w:rsidRPr="00DD5CA3">
        <w:rPr>
          <w:rFonts w:ascii="Arial" w:eastAsia="新細明體" w:hAnsi="Arial" w:cs="Arial"/>
          <w:color w:val="464646"/>
          <w:kern w:val="0"/>
          <w:sz w:val="72"/>
          <w:szCs w:val="72"/>
        </w:rPr>
        <w:t>U2bMusicPlayer</w:t>
      </w:r>
      <w:r w:rsidR="00DD5CA3">
        <w:rPr>
          <w:rFonts w:ascii="Arial" w:eastAsia="新細明體" w:hAnsi="Arial" w:cs="Arial" w:hint="eastAsia"/>
          <w:color w:val="464646"/>
          <w:kern w:val="0"/>
          <w:sz w:val="72"/>
          <w:szCs w:val="72"/>
        </w:rPr>
        <w:t xml:space="preserve"> </w:t>
      </w:r>
      <w:r w:rsidR="00DD5CA3">
        <w:rPr>
          <w:rFonts w:ascii="Arial" w:eastAsia="新細明體" w:hAnsi="Arial" w:cs="Arial" w:hint="eastAsia"/>
          <w:color w:val="464646"/>
          <w:kern w:val="0"/>
          <w:sz w:val="72"/>
          <w:szCs w:val="72"/>
        </w:rPr>
        <w:t>需求分析</w:t>
      </w:r>
    </w:p>
    <w:p w:rsidR="00E90632" w:rsidRDefault="00E90632" w:rsidP="002F6877">
      <w:pPr>
        <w:widowControl/>
        <w:shd w:val="clear" w:color="auto" w:fill="FFFFFF"/>
        <w:spacing w:line="304" w:lineRule="atLeast"/>
        <w:rPr>
          <w:rFonts w:ascii="Arial" w:eastAsia="新細明體" w:hAnsi="Arial" w:cs="Arial" w:hint="eastAsia"/>
          <w:color w:val="464646"/>
          <w:kern w:val="0"/>
          <w:szCs w:val="24"/>
        </w:rPr>
      </w:pPr>
    </w:p>
    <w:p w:rsidR="002F6877" w:rsidRPr="00E90632" w:rsidRDefault="00E90632" w:rsidP="00E90632">
      <w:pPr>
        <w:pStyle w:val="a3"/>
        <w:widowControl/>
        <w:numPr>
          <w:ilvl w:val="0"/>
          <w:numId w:val="1"/>
        </w:numPr>
        <w:shd w:val="clear" w:color="auto" w:fill="FFFFFF"/>
        <w:spacing w:line="304" w:lineRule="atLeast"/>
        <w:ind w:leftChars="0"/>
        <w:rPr>
          <w:rFonts w:ascii="Arial" w:eastAsia="新細明體" w:hAnsi="Arial" w:cs="Arial" w:hint="eastAsia"/>
          <w:color w:val="464646"/>
          <w:kern w:val="0"/>
          <w:szCs w:val="24"/>
        </w:rPr>
      </w:pPr>
      <w:r w:rsidRPr="00E90632">
        <w:rPr>
          <w:rFonts w:ascii="Arial" w:eastAsia="新細明體" w:hAnsi="Arial" w:cs="Arial" w:hint="eastAsia"/>
          <w:color w:val="464646"/>
          <w:kern w:val="0"/>
          <w:szCs w:val="24"/>
        </w:rPr>
        <w:t>是否</w:t>
      </w:r>
      <w:r w:rsidR="002F6877" w:rsidRPr="00E90632">
        <w:rPr>
          <w:rFonts w:ascii="Arial" w:eastAsia="新細明體" w:hAnsi="Arial" w:cs="Arial"/>
          <w:color w:val="464646"/>
          <w:kern w:val="0"/>
          <w:szCs w:val="24"/>
        </w:rPr>
        <w:t>吃資源</w:t>
      </w:r>
    </w:p>
    <w:p w:rsidR="002F6877" w:rsidRPr="00E90632" w:rsidRDefault="002F6877" w:rsidP="00E90632">
      <w:pPr>
        <w:pStyle w:val="a3"/>
        <w:widowControl/>
        <w:numPr>
          <w:ilvl w:val="0"/>
          <w:numId w:val="1"/>
        </w:numPr>
        <w:shd w:val="clear" w:color="auto" w:fill="FFFFFF"/>
        <w:spacing w:line="304" w:lineRule="atLeast"/>
        <w:ind w:leftChars="0"/>
        <w:rPr>
          <w:rFonts w:ascii="Arial" w:eastAsia="新細明體" w:hAnsi="Arial" w:cs="Arial" w:hint="eastAsia"/>
          <w:color w:val="464646"/>
          <w:kern w:val="0"/>
          <w:szCs w:val="24"/>
        </w:rPr>
      </w:pPr>
      <w:r w:rsidRPr="00E90632">
        <w:rPr>
          <w:rFonts w:ascii="Arial" w:eastAsia="新細明體" w:hAnsi="Arial" w:cs="Arial"/>
          <w:color w:val="464646"/>
          <w:kern w:val="0"/>
          <w:szCs w:val="24"/>
        </w:rPr>
        <w:t>EQ</w:t>
      </w:r>
      <w:r w:rsidRPr="00E90632">
        <w:rPr>
          <w:rFonts w:ascii="Arial" w:eastAsia="新細明體" w:hAnsi="Arial" w:cs="Arial"/>
          <w:color w:val="464646"/>
          <w:kern w:val="0"/>
          <w:szCs w:val="24"/>
        </w:rPr>
        <w:t>調整</w:t>
      </w:r>
    </w:p>
    <w:p w:rsidR="002F6877" w:rsidRPr="00E90632" w:rsidRDefault="002F6877" w:rsidP="00E90632">
      <w:pPr>
        <w:pStyle w:val="a3"/>
        <w:widowControl/>
        <w:numPr>
          <w:ilvl w:val="0"/>
          <w:numId w:val="1"/>
        </w:numPr>
        <w:shd w:val="clear" w:color="auto" w:fill="FFFFFF"/>
        <w:spacing w:line="304" w:lineRule="atLeast"/>
        <w:ind w:leftChars="0"/>
        <w:rPr>
          <w:rFonts w:ascii="Arial" w:eastAsia="新細明體" w:hAnsi="Arial" w:cs="Arial" w:hint="eastAsia"/>
          <w:color w:val="464646"/>
          <w:kern w:val="0"/>
          <w:szCs w:val="24"/>
        </w:rPr>
      </w:pPr>
      <w:r w:rsidRPr="00E90632">
        <w:rPr>
          <w:rFonts w:ascii="Arial" w:eastAsia="新細明體" w:hAnsi="Arial" w:cs="Arial" w:hint="eastAsia"/>
          <w:color w:val="464646"/>
          <w:kern w:val="0"/>
          <w:szCs w:val="24"/>
        </w:rPr>
        <w:t>多國語系</w:t>
      </w:r>
    </w:p>
    <w:p w:rsidR="002F6877" w:rsidRPr="00E90632" w:rsidRDefault="002F6877" w:rsidP="00E90632">
      <w:pPr>
        <w:pStyle w:val="a3"/>
        <w:widowControl/>
        <w:numPr>
          <w:ilvl w:val="0"/>
          <w:numId w:val="1"/>
        </w:numPr>
        <w:shd w:val="clear" w:color="auto" w:fill="FFFFFF"/>
        <w:spacing w:line="304" w:lineRule="atLeast"/>
        <w:ind w:leftChars="0"/>
        <w:rPr>
          <w:rFonts w:ascii="Arial" w:eastAsia="新細明體" w:hAnsi="Arial" w:cs="Arial" w:hint="eastAsia"/>
          <w:color w:val="464646"/>
          <w:kern w:val="0"/>
          <w:szCs w:val="24"/>
        </w:rPr>
      </w:pPr>
      <w:r w:rsidRPr="00E90632">
        <w:rPr>
          <w:rFonts w:ascii="Arial" w:eastAsia="新細明體" w:hAnsi="Arial" w:cs="Arial" w:hint="eastAsia"/>
          <w:color w:val="464646"/>
          <w:kern w:val="0"/>
          <w:szCs w:val="24"/>
        </w:rPr>
        <w:t>時間軸可拖拉</w:t>
      </w:r>
    </w:p>
    <w:p w:rsidR="002F6877" w:rsidRPr="00E90632" w:rsidRDefault="002F6877" w:rsidP="00E90632">
      <w:pPr>
        <w:pStyle w:val="a3"/>
        <w:widowControl/>
        <w:numPr>
          <w:ilvl w:val="0"/>
          <w:numId w:val="1"/>
        </w:numPr>
        <w:shd w:val="clear" w:color="auto" w:fill="FFFFFF"/>
        <w:spacing w:line="304" w:lineRule="atLeast"/>
        <w:ind w:leftChars="0"/>
        <w:rPr>
          <w:rFonts w:ascii="Arial" w:eastAsia="新細明體" w:hAnsi="Arial" w:cs="Arial" w:hint="eastAsia"/>
          <w:color w:val="464646"/>
          <w:kern w:val="0"/>
          <w:szCs w:val="24"/>
        </w:rPr>
      </w:pPr>
      <w:r w:rsidRPr="00E90632">
        <w:rPr>
          <w:rFonts w:ascii="Arial" w:eastAsia="新細明體" w:hAnsi="Arial" w:cs="Arial" w:hint="eastAsia"/>
          <w:color w:val="464646"/>
          <w:kern w:val="0"/>
          <w:szCs w:val="24"/>
        </w:rPr>
        <w:t>音質</w:t>
      </w:r>
    </w:p>
    <w:p w:rsidR="002F6877" w:rsidRPr="00E90632" w:rsidRDefault="002F6877" w:rsidP="00E90632">
      <w:pPr>
        <w:pStyle w:val="a3"/>
        <w:widowControl/>
        <w:numPr>
          <w:ilvl w:val="0"/>
          <w:numId w:val="1"/>
        </w:numPr>
        <w:shd w:val="clear" w:color="auto" w:fill="FFFFFF"/>
        <w:spacing w:line="304" w:lineRule="atLeast"/>
        <w:ind w:leftChars="0"/>
        <w:rPr>
          <w:rFonts w:ascii="Arial" w:eastAsia="新細明體" w:hAnsi="Arial" w:cs="Arial" w:hint="eastAsia"/>
          <w:color w:val="464646"/>
          <w:kern w:val="0"/>
          <w:szCs w:val="24"/>
        </w:rPr>
      </w:pPr>
      <w:r w:rsidRPr="00E90632">
        <w:rPr>
          <w:rFonts w:ascii="Arial" w:eastAsia="新細明體" w:hAnsi="Arial" w:cs="Arial" w:hint="eastAsia"/>
          <w:color w:val="464646"/>
          <w:kern w:val="0"/>
          <w:szCs w:val="24"/>
        </w:rPr>
        <w:t>歌詞</w:t>
      </w:r>
    </w:p>
    <w:p w:rsidR="002F6877" w:rsidRPr="00E90632" w:rsidRDefault="00E90632" w:rsidP="00E90632">
      <w:pPr>
        <w:pStyle w:val="a3"/>
        <w:widowControl/>
        <w:numPr>
          <w:ilvl w:val="0"/>
          <w:numId w:val="1"/>
        </w:numPr>
        <w:shd w:val="clear" w:color="auto" w:fill="FFFFFF"/>
        <w:spacing w:line="304" w:lineRule="atLeast"/>
        <w:ind w:leftChars="0"/>
        <w:rPr>
          <w:rFonts w:ascii="Arial" w:eastAsia="新細明體" w:hAnsi="Arial" w:cs="Arial" w:hint="eastAsia"/>
          <w:color w:val="464646"/>
          <w:kern w:val="0"/>
          <w:szCs w:val="24"/>
        </w:rPr>
      </w:pPr>
      <w:r w:rsidRPr="00E90632">
        <w:rPr>
          <w:rFonts w:ascii="Arial" w:eastAsia="新細明體" w:hAnsi="Arial" w:cs="Arial" w:hint="eastAsia"/>
          <w:color w:val="464646"/>
          <w:kern w:val="0"/>
          <w:szCs w:val="24"/>
        </w:rPr>
        <w:t>可變更外觀</w:t>
      </w:r>
      <w:r>
        <w:rPr>
          <w:rFonts w:ascii="Arial" w:eastAsia="新細明體" w:hAnsi="Arial" w:cs="Arial" w:hint="eastAsia"/>
          <w:color w:val="464646"/>
          <w:kern w:val="0"/>
          <w:szCs w:val="24"/>
        </w:rPr>
        <w:t>樣式</w:t>
      </w:r>
    </w:p>
    <w:p w:rsidR="00DD5CA3" w:rsidRPr="00DD5CA3" w:rsidRDefault="00E90632" w:rsidP="00DD5CA3">
      <w:pPr>
        <w:pStyle w:val="a3"/>
        <w:widowControl/>
        <w:numPr>
          <w:ilvl w:val="0"/>
          <w:numId w:val="1"/>
        </w:numPr>
        <w:shd w:val="clear" w:color="auto" w:fill="FFFFFF"/>
        <w:spacing w:line="304" w:lineRule="atLeast"/>
        <w:ind w:leftChars="0"/>
        <w:rPr>
          <w:rFonts w:ascii="Arial" w:eastAsia="新細明體" w:hAnsi="Arial" w:cs="Arial"/>
          <w:color w:val="464646"/>
          <w:kern w:val="0"/>
          <w:szCs w:val="24"/>
        </w:rPr>
      </w:pPr>
      <w:r w:rsidRPr="00E90632">
        <w:rPr>
          <w:rFonts w:ascii="Arial" w:eastAsia="新細明體" w:hAnsi="Arial" w:cs="Arial" w:hint="eastAsia"/>
          <w:color w:val="464646"/>
          <w:kern w:val="0"/>
          <w:szCs w:val="24"/>
        </w:rPr>
        <w:t>按鈕大小</w:t>
      </w:r>
    </w:p>
    <w:p w:rsidR="00834AB7" w:rsidRDefault="00834AB7">
      <w:pPr>
        <w:widowControl/>
        <w:rPr>
          <w:rFonts w:ascii="Arial" w:eastAsia="新細明體" w:hAnsi="Arial" w:cs="Arial"/>
          <w:color w:val="464646"/>
          <w:kern w:val="0"/>
          <w:szCs w:val="24"/>
        </w:rPr>
      </w:pPr>
      <w:r>
        <w:rPr>
          <w:rFonts w:ascii="Arial" w:eastAsia="新細明體" w:hAnsi="Arial" w:cs="Arial"/>
          <w:color w:val="464646"/>
          <w:kern w:val="0"/>
          <w:szCs w:val="24"/>
        </w:rPr>
        <w:br w:type="page"/>
      </w:r>
    </w:p>
    <w:p w:rsidR="00E90632" w:rsidRPr="00834AB7" w:rsidRDefault="00834AB7" w:rsidP="00E90632">
      <w:pPr>
        <w:pStyle w:val="a3"/>
        <w:widowControl/>
        <w:numPr>
          <w:ilvl w:val="0"/>
          <w:numId w:val="1"/>
        </w:numPr>
        <w:shd w:val="clear" w:color="auto" w:fill="FFFFFF"/>
        <w:spacing w:line="304" w:lineRule="atLeast"/>
        <w:ind w:leftChars="0"/>
        <w:rPr>
          <w:rFonts w:ascii="Arial" w:eastAsia="新細明體" w:hAnsi="Arial" w:cs="Arial" w:hint="eastAsia"/>
          <w:color w:val="464646"/>
          <w:kern w:val="0"/>
          <w:sz w:val="144"/>
          <w:szCs w:val="144"/>
        </w:rPr>
      </w:pPr>
      <w:r w:rsidRPr="00834AB7">
        <w:rPr>
          <w:rFonts w:ascii="Arial" w:eastAsia="新細明體" w:hAnsi="Arial" w:cs="Arial" w:hint="eastAsia"/>
          <w:color w:val="464646"/>
          <w:kern w:val="0"/>
          <w:sz w:val="144"/>
          <w:szCs w:val="144"/>
        </w:rPr>
        <w:lastRenderedPageBreak/>
        <w:t>播放介面</w:t>
      </w:r>
    </w:p>
    <w:tbl>
      <w:tblPr>
        <w:tblStyle w:val="a4"/>
        <w:tblW w:w="0" w:type="auto"/>
        <w:tblLook w:val="04A0"/>
      </w:tblPr>
      <w:tblGrid>
        <w:gridCol w:w="5707"/>
        <w:gridCol w:w="5707"/>
      </w:tblGrid>
      <w:tr w:rsidR="00834AB7" w:rsidTr="00834AB7"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drawing>
                <wp:inline distT="0" distB="0" distL="0" distR="0">
                  <wp:extent cx="3398520" cy="5402580"/>
                  <wp:effectExtent l="19050" t="0" r="0" b="0"/>
                  <wp:docPr id="6" name="圖片 6" descr="C:\Users\PPPP\Pictures\youtubePlayer\介面\2014-03-18 23_06_48-n7player音樂播放器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PPPP\Pictures\youtubePlayer\介面\2014-03-18 23_06_48-n7player音樂播放器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8520" cy="54025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drawing>
                <wp:inline distT="0" distB="0" distL="0" distR="0">
                  <wp:extent cx="3390900" cy="5410200"/>
                  <wp:effectExtent l="19050" t="0" r="0" b="0"/>
                  <wp:docPr id="7" name="圖片 7" descr="C:\Users\PPPP\Pictures\youtubePlayer\介面\2014-03-18 23_06_26-Poweramp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PPPP\Pictures\youtubePlayer\介面\2014-03-18 23_06_26-Poweramp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900" cy="541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AB7" w:rsidTr="00834AB7"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lastRenderedPageBreak/>
              <w:drawing>
                <wp:inline distT="0" distB="0" distL="0" distR="0">
                  <wp:extent cx="3048000" cy="5455920"/>
                  <wp:effectExtent l="19050" t="0" r="0" b="0"/>
                  <wp:docPr id="8" name="圖片 8" descr="C:\Users\PPPP\Pictures\youtubePlayer\介面\2014-03-18 23_07_23-音樂播放器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PPPP\Pictures\youtubePlayer\介面\2014-03-18 23_07_23-音樂播放器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545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drawing>
                <wp:inline distT="0" distB="0" distL="0" distR="0">
                  <wp:extent cx="3230880" cy="5425440"/>
                  <wp:effectExtent l="19050" t="0" r="7620" b="0"/>
                  <wp:docPr id="9" name="圖片 9" descr="C:\Users\PPPP\Pictures\youtubePlayer\介面\2014-03-18 23_07_36-Android音樂播放器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PPPP\Pictures\youtubePlayer\介面\2014-03-18 23_07_36-Android音樂播放器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5425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AB7" w:rsidTr="00834AB7"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lastRenderedPageBreak/>
              <w:drawing>
                <wp:inline distT="0" distB="0" distL="0" distR="0">
                  <wp:extent cx="3276600" cy="5440680"/>
                  <wp:effectExtent l="19050" t="0" r="0" b="0"/>
                  <wp:docPr id="10" name="圖片 10" descr="C:\Users\PPPP\Pictures\youtubePlayer\介面\2014-03-18 23_08_14-Mp3 Player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PPPP\Pictures\youtubePlayer\介面\2014-03-18 23_08_14-Mp3 Player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5440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drawing>
                <wp:inline distT="0" distB="0" distL="0" distR="0">
                  <wp:extent cx="3048000" cy="5425440"/>
                  <wp:effectExtent l="19050" t="0" r="0" b="0"/>
                  <wp:docPr id="11" name="圖片 11" descr="C:\Users\PPPP\Pictures\youtubePlayer\介面\2014-03-18 23_08_44-音樂播放器專業版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PPPP\Pictures\youtubePlayer\介面\2014-03-18 23_08_44-音樂播放器專業版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5425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AB7" w:rsidTr="00834AB7"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lastRenderedPageBreak/>
              <w:drawing>
                <wp:inline distT="0" distB="0" distL="0" distR="0">
                  <wp:extent cx="3291840" cy="5440680"/>
                  <wp:effectExtent l="19050" t="0" r="3810" b="0"/>
                  <wp:docPr id="12" name="圖片 12" descr="C:\Users\PPPP\Pictures\youtubePlayer\介面\2014-03-18 23_09_29-NRG Player - 音樂播放器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PPPP\Pictures\youtubePlayer\介面\2014-03-18 23_09_29-NRG Player - 音樂播放器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1840" cy="5440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drawing>
                <wp:inline distT="0" distB="0" distL="0" distR="0">
                  <wp:extent cx="3246120" cy="5410200"/>
                  <wp:effectExtent l="19050" t="0" r="0" b="0"/>
                  <wp:docPr id="13" name="圖片 13" descr="C:\Users\PPPP\Pictures\youtubePlayer\介面\2014-03-18 23_09_37-NRG Player - 音樂播放器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PPPP\Pictures\youtubePlayer\介面\2014-03-18 23_09_37-NRG Player - 音樂播放器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120" cy="541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AB7" w:rsidTr="00834AB7"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lastRenderedPageBreak/>
              <w:drawing>
                <wp:inline distT="0" distB="0" distL="0" distR="0">
                  <wp:extent cx="3048000" cy="5440680"/>
                  <wp:effectExtent l="19050" t="0" r="0" b="0"/>
                  <wp:docPr id="14" name="圖片 14" descr="C:\Users\PPPP\Pictures\youtubePlayer\介面\2014-03-18 23_10_49-dreamZMP3 MP3 Player Lite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PPPP\Pictures\youtubePlayer\介面\2014-03-18 23_10_49-dreamZMP3 MP3 Player Lite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5440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drawing>
                <wp:inline distT="0" distB="0" distL="0" distR="0">
                  <wp:extent cx="3642360" cy="6004560"/>
                  <wp:effectExtent l="19050" t="0" r="0" b="0"/>
                  <wp:docPr id="15" name="圖片 15" descr="C:\Users\PPPP\Pictures\youtubePlayer\介面\2014-03-18 23_14_27-【心得】Android 各大 音樂播放器軟體 比較！ @Google Android 綜合討論區 哈啦板 - 巴哈姆特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PPPP\Pictures\youtubePlayer\介面\2014-03-18 23_14_27-【心得】Android 各大 音樂播放器軟體 比較！ @Google Android 綜合討論區 哈啦板 - 巴哈姆特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2360" cy="60045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AB7" w:rsidTr="00834AB7"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lastRenderedPageBreak/>
              <w:drawing>
                <wp:inline distT="0" distB="0" distL="0" distR="0">
                  <wp:extent cx="3642360" cy="5989320"/>
                  <wp:effectExtent l="19050" t="0" r="0" b="0"/>
                  <wp:docPr id="16" name="圖片 16" descr="C:\Users\PPPP\Pictures\youtubePlayer\介面\2014-03-18 23_14_47-【心得】Android 各大 音樂播放器軟體 比較！ @Google Android 綜合討論區 哈啦板 - 巴哈姆特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PPPP\Pictures\youtubePlayer\介面\2014-03-18 23_14_47-【心得】Android 各大 音樂播放器軟體 比較！ @Google Android 綜合討論區 哈啦板 - 巴哈姆特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2360" cy="5989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drawing>
                <wp:inline distT="0" distB="0" distL="0" distR="0">
                  <wp:extent cx="3048000" cy="5455920"/>
                  <wp:effectExtent l="19050" t="0" r="0" b="0"/>
                  <wp:docPr id="18" name="圖片 18" descr="C:\Users\PPPP\Pictures\youtubePlayer\介面\2014-03-18 23_25_22-酷我音樂播放器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PPPP\Pictures\youtubePlayer\介面\2014-03-18 23_25_22-酷我音樂播放器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0" cy="545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AB7" w:rsidTr="00834AB7"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lastRenderedPageBreak/>
              <w:drawing>
                <wp:inline distT="0" distB="0" distL="0" distR="0">
                  <wp:extent cx="3276600" cy="5410200"/>
                  <wp:effectExtent l="19050" t="0" r="0" b="0"/>
                  <wp:docPr id="19" name="圖片 19" descr="C:\Users\PPPP\Pictures\youtubePlayer\介面\2014-03-18 23_26_03-免费音乐天堂 - K-POP音乐免费听，新的歌曲，流行音乐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PPPP\Pictures\youtubePlayer\介面\2014-03-18 23_26_03-免费音乐天堂 - K-POP音乐免费听，新的歌曲，流行音乐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541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7" w:type="dxa"/>
          </w:tcPr>
          <w:p w:rsidR="00834AB7" w:rsidRDefault="00834AB7" w:rsidP="00E90632">
            <w:r>
              <w:rPr>
                <w:noProof/>
              </w:rPr>
              <w:drawing>
                <wp:inline distT="0" distB="0" distL="0" distR="0">
                  <wp:extent cx="3261360" cy="5455920"/>
                  <wp:effectExtent l="19050" t="0" r="0" b="0"/>
                  <wp:docPr id="20" name="圖片 20" descr="C:\Users\PPPP\Pictures\youtubePlayer\介面\2014-03-18 23_27_27-ANOS音樂下載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PPPP\Pictures\youtubePlayer\介面\2014-03-18 23_27_27-ANOS音樂下載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1360" cy="545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AB7" w:rsidTr="00834AB7">
        <w:tc>
          <w:tcPr>
            <w:tcW w:w="5707" w:type="dxa"/>
          </w:tcPr>
          <w:p w:rsidR="00834AB7" w:rsidRDefault="00834AB7" w:rsidP="00E90632">
            <w:pPr>
              <w:rPr>
                <w:noProof/>
              </w:rPr>
            </w:pPr>
          </w:p>
        </w:tc>
        <w:tc>
          <w:tcPr>
            <w:tcW w:w="5707" w:type="dxa"/>
          </w:tcPr>
          <w:p w:rsidR="00834AB7" w:rsidRDefault="00834AB7" w:rsidP="00E90632">
            <w:pPr>
              <w:rPr>
                <w:noProof/>
              </w:rPr>
            </w:pPr>
          </w:p>
        </w:tc>
      </w:tr>
    </w:tbl>
    <w:p w:rsidR="00834AB7" w:rsidRDefault="00834AB7">
      <w:r>
        <w:br w:type="page"/>
      </w:r>
    </w:p>
    <w:tbl>
      <w:tblPr>
        <w:tblStyle w:val="a4"/>
        <w:tblW w:w="0" w:type="auto"/>
        <w:tblLook w:val="04A0"/>
      </w:tblPr>
      <w:tblGrid>
        <w:gridCol w:w="5707"/>
        <w:gridCol w:w="5707"/>
      </w:tblGrid>
      <w:tr w:rsidR="00834AB7" w:rsidTr="00673F08">
        <w:tc>
          <w:tcPr>
            <w:tcW w:w="11414" w:type="dxa"/>
            <w:gridSpan w:val="2"/>
          </w:tcPr>
          <w:p w:rsidR="00834AB7" w:rsidRPr="00834AB7" w:rsidRDefault="00834AB7" w:rsidP="00834AB7">
            <w:pPr>
              <w:jc w:val="center"/>
              <w:rPr>
                <w:noProof/>
                <w:sz w:val="144"/>
                <w:szCs w:val="144"/>
              </w:rPr>
            </w:pPr>
            <w:r w:rsidRPr="00834AB7">
              <w:rPr>
                <w:rFonts w:hint="eastAsia"/>
                <w:noProof/>
                <w:sz w:val="144"/>
                <w:szCs w:val="144"/>
              </w:rPr>
              <w:lastRenderedPageBreak/>
              <w:t>清單</w:t>
            </w:r>
          </w:p>
        </w:tc>
      </w:tr>
      <w:tr w:rsidR="00834AB7" w:rsidTr="00834AB7">
        <w:tc>
          <w:tcPr>
            <w:tcW w:w="5707" w:type="dxa"/>
          </w:tcPr>
          <w:p w:rsidR="00834AB7" w:rsidRDefault="00834AB7" w:rsidP="00E906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89200" cy="3670300"/>
                  <wp:effectExtent l="19050" t="0" r="6350" b="0"/>
                  <wp:docPr id="21" name="圖片 21" descr="C:\Users\PPPP\Pictures\youtubePlayer\清單\2014-03-18 23_00_17-FREEdi YouTube播放器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PPPP\Pictures\youtubePlayer\清單\2014-03-18 23_00_17-FREEdi YouTube播放器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200" cy="3670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7" w:type="dxa"/>
          </w:tcPr>
          <w:p w:rsidR="00834AB7" w:rsidRDefault="00834AB7" w:rsidP="00E906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263900" cy="5410200"/>
                  <wp:effectExtent l="19050" t="0" r="0" b="0"/>
                  <wp:docPr id="22" name="圖片 22" descr="C:\Users\PPPP\Pictures\youtubePlayer\清單\2014-03-18 23_02_08-YouTube Player Free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PPPP\Pictures\youtubePlayer\清單\2014-03-18 23_02_08-YouTube Player Free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0" cy="541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AB7" w:rsidTr="00834AB7">
        <w:tc>
          <w:tcPr>
            <w:tcW w:w="5707" w:type="dxa"/>
          </w:tcPr>
          <w:p w:rsidR="00834AB7" w:rsidRDefault="00834AB7" w:rsidP="00E9063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73400" cy="5435600"/>
                  <wp:effectExtent l="19050" t="0" r="0" b="0"/>
                  <wp:docPr id="23" name="圖片 23" descr="C:\Users\PPPP\Pictures\youtubePlayer\清單\2014-03-18 23_03_39-PVSTAR+ (YouTube Music Player)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PPPP\Pictures\youtubePlayer\清單\2014-03-18 23_03_39-PVSTAR+ (YouTube Music Player)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3400" cy="5435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7" w:type="dxa"/>
          </w:tcPr>
          <w:p w:rsidR="00834AB7" w:rsidRDefault="00834AB7" w:rsidP="00834AB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073400" cy="5422900"/>
                  <wp:effectExtent l="19050" t="0" r="0" b="0"/>
                  <wp:docPr id="24" name="圖片 24" descr="C:\Users\PPPP\Pictures\youtubePlayer\清單\2014-03-18 23_24_53-酷我音樂播放器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PPPP\Pictures\youtubePlayer\清單\2014-03-18 23_24_53-酷我音樂播放器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3400" cy="542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4AB7" w:rsidRPr="00834AB7" w:rsidRDefault="00834AB7" w:rsidP="00834AB7">
            <w:pPr>
              <w:jc w:val="center"/>
            </w:pPr>
          </w:p>
        </w:tc>
      </w:tr>
      <w:tr w:rsidR="00834AB7" w:rsidTr="00395F05">
        <w:tc>
          <w:tcPr>
            <w:tcW w:w="11414" w:type="dxa"/>
            <w:gridSpan w:val="2"/>
          </w:tcPr>
          <w:p w:rsidR="00834AB7" w:rsidRDefault="00834AB7" w:rsidP="00E9063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842000" cy="3644900"/>
                  <wp:effectExtent l="19050" t="0" r="6350" b="0"/>
                  <wp:docPr id="25" name="圖片 25" descr="C:\Users\PPPP\Pictures\youtubePlayer\清單\2014-03-18 23_05_44-Poweramp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PPPP\Pictures\youtubePlayer\清單\2014-03-18 23_05_44-Poweramp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00" cy="364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AB7" w:rsidTr="00834AB7">
        <w:tc>
          <w:tcPr>
            <w:tcW w:w="5707" w:type="dxa"/>
          </w:tcPr>
          <w:p w:rsidR="00834AB7" w:rsidRDefault="00834AB7" w:rsidP="00E90632">
            <w:pPr>
              <w:rPr>
                <w:noProof/>
              </w:rPr>
            </w:pPr>
          </w:p>
        </w:tc>
        <w:tc>
          <w:tcPr>
            <w:tcW w:w="5707" w:type="dxa"/>
          </w:tcPr>
          <w:p w:rsidR="00834AB7" w:rsidRDefault="00834AB7" w:rsidP="00E90632">
            <w:pPr>
              <w:rPr>
                <w:noProof/>
              </w:rPr>
            </w:pPr>
          </w:p>
        </w:tc>
      </w:tr>
      <w:tr w:rsidR="00834AB7" w:rsidTr="004D1F9D">
        <w:tc>
          <w:tcPr>
            <w:tcW w:w="11414" w:type="dxa"/>
            <w:gridSpan w:val="2"/>
          </w:tcPr>
          <w:p w:rsidR="00834AB7" w:rsidRPr="00834AB7" w:rsidRDefault="00834AB7" w:rsidP="00834AB7">
            <w:pPr>
              <w:jc w:val="center"/>
              <w:rPr>
                <w:noProof/>
                <w:sz w:val="144"/>
                <w:szCs w:val="144"/>
              </w:rPr>
            </w:pPr>
            <w:r w:rsidRPr="00834AB7">
              <w:rPr>
                <w:rFonts w:hint="eastAsia"/>
                <w:noProof/>
                <w:sz w:val="144"/>
                <w:szCs w:val="144"/>
              </w:rPr>
              <w:t>其他</w:t>
            </w:r>
          </w:p>
        </w:tc>
      </w:tr>
      <w:tr w:rsidR="00834AB7" w:rsidTr="00834AB7">
        <w:tc>
          <w:tcPr>
            <w:tcW w:w="5707" w:type="dxa"/>
          </w:tcPr>
          <w:p w:rsidR="00834AB7" w:rsidRDefault="00CA0F41" w:rsidP="00E9063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416300" cy="5435600"/>
                  <wp:effectExtent l="19050" t="0" r="0" b="0"/>
                  <wp:docPr id="26" name="圖片 26" descr="C:\Users\PPPP\Pictures\youtubePlayer\其他\2014-03-18 23_01_39-YouTube音樂影片播放器_MB限時免費(非廣播歌詞下載)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PPPP\Pictures\youtubePlayer\其他\2014-03-18 23_01_39-YouTube音樂影片播放器_MB限時免費(非廣播歌詞下載)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16300" cy="5435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7" w:type="dxa"/>
          </w:tcPr>
          <w:p w:rsidR="00834AB7" w:rsidRDefault="00CA0F41" w:rsidP="00E906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073400" cy="5422900"/>
                  <wp:effectExtent l="19050" t="0" r="0" b="0"/>
                  <wp:docPr id="27" name="圖片 27" descr="C:\Users\PPPP\Pictures\youtubePlayer\其他\2014-03-18 23_03_32-PVSTAR+ (YouTube Music Player)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PPPP\Pictures\youtubePlayer\其他\2014-03-18 23_03_32-PVSTAR+ (YouTube Music Player)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3400" cy="542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AB7" w:rsidTr="00834AB7">
        <w:tc>
          <w:tcPr>
            <w:tcW w:w="5707" w:type="dxa"/>
          </w:tcPr>
          <w:p w:rsidR="00834AB7" w:rsidRDefault="00CA0F41" w:rsidP="00E9063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022600" cy="5410200"/>
                  <wp:effectExtent l="19050" t="0" r="6350" b="0"/>
                  <wp:docPr id="28" name="圖片 28" descr="C:\Users\PPPP\Pictures\youtubePlayer\其他\2014-03-18 23_25_04-酷我音樂播放器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PPPP\Pictures\youtubePlayer\其他\2014-03-18 23_25_04-酷我音樂播放器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600" cy="541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7" w:type="dxa"/>
          </w:tcPr>
          <w:p w:rsidR="00834AB7" w:rsidRDefault="00CA0F41" w:rsidP="00E906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060700" cy="5435600"/>
                  <wp:effectExtent l="19050" t="0" r="6350" b="0"/>
                  <wp:docPr id="29" name="圖片 29" descr="C:\Users\PPPP\Pictures\youtubePlayer\其他\2014-03-18 23_25_14-酷我音樂播放器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PPPP\Pictures\youtubePlayer\其他\2014-03-18 23_25_14-酷我音樂播放器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700" cy="5435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F41" w:rsidTr="0058443C">
        <w:tc>
          <w:tcPr>
            <w:tcW w:w="11414" w:type="dxa"/>
            <w:gridSpan w:val="2"/>
          </w:tcPr>
          <w:p w:rsidR="00CA0F41" w:rsidRDefault="00CA0F41" w:rsidP="00E9063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854700" cy="3632200"/>
                  <wp:effectExtent l="19050" t="0" r="0" b="0"/>
                  <wp:docPr id="30" name="圖片 30" descr="C:\Users\PPPP\Pictures\youtubePlayer\其他\2014-03-18 23_05_54-Poweramp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PPPP\Pictures\youtubePlayer\其他\2014-03-18 23_05_54-Poweramp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4700" cy="3632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F41" w:rsidTr="006F5D04">
        <w:tc>
          <w:tcPr>
            <w:tcW w:w="11414" w:type="dxa"/>
            <w:gridSpan w:val="2"/>
          </w:tcPr>
          <w:p w:rsidR="00CA0F41" w:rsidRDefault="00CA0F41" w:rsidP="00E9063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842000" cy="3632200"/>
                  <wp:effectExtent l="19050" t="0" r="6350" b="0"/>
                  <wp:docPr id="31" name="圖片 31" descr="C:\Users\PPPP\Pictures\youtubePlayer\其他\2014-03-18 23_06_02-Poweramp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PPPP\Pictures\youtubePlayer\其他\2014-03-18 23_06_02-Poweramp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2000" cy="3632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F41" w:rsidTr="00A74786">
        <w:tc>
          <w:tcPr>
            <w:tcW w:w="11414" w:type="dxa"/>
            <w:gridSpan w:val="2"/>
          </w:tcPr>
          <w:p w:rsidR="00CA0F41" w:rsidRDefault="00CA0F41" w:rsidP="00E9063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854700" cy="3644900"/>
                  <wp:effectExtent l="19050" t="0" r="0" b="0"/>
                  <wp:docPr id="32" name="圖片 32" descr="C:\Users\PPPP\Pictures\youtubePlayer\其他\2014-03-18 23_06_18-Poweramp - Google Play Android 應用程式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PPPP\Pictures\youtubePlayer\其他\2014-03-18 23_06_18-Poweramp - Google Play Android 應用程式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4700" cy="364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0632" w:rsidRPr="002F6877" w:rsidRDefault="00E90632" w:rsidP="00E90632">
      <w:pPr>
        <w:ind w:leftChars="-650" w:hangingChars="650" w:hanging="1560"/>
      </w:pPr>
    </w:p>
    <w:sectPr w:rsidR="00E90632" w:rsidRPr="002F6877" w:rsidSect="00834AB7">
      <w:pgSz w:w="11906" w:h="16838"/>
      <w:pgMar w:top="1134" w:right="282" w:bottom="1418" w:left="426" w:header="851" w:footer="992" w:gutter="0"/>
      <w:cols w:space="425"/>
      <w:docGrid w:type="lines"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EE1B64"/>
    <w:multiLevelType w:val="hybridMultilevel"/>
    <w:tmpl w:val="EBD27E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3C3A4A7F"/>
    <w:multiLevelType w:val="hybridMultilevel"/>
    <w:tmpl w:val="F24CD72C"/>
    <w:lvl w:ilvl="0" w:tplc="E15874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F6877"/>
    <w:rsid w:val="002F6877"/>
    <w:rsid w:val="006805B9"/>
    <w:rsid w:val="00834AB7"/>
    <w:rsid w:val="00CA0F41"/>
    <w:rsid w:val="00DD5CA3"/>
    <w:rsid w:val="00E906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805B9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90632"/>
    <w:pPr>
      <w:ind w:leftChars="200" w:left="480"/>
    </w:pPr>
  </w:style>
  <w:style w:type="table" w:styleId="a4">
    <w:name w:val="Table Grid"/>
    <w:basedOn w:val="a1"/>
    <w:uiPriority w:val="59"/>
    <w:rsid w:val="00834A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a6"/>
    <w:uiPriority w:val="99"/>
    <w:semiHidden/>
    <w:unhideWhenUsed/>
    <w:rsid w:val="00834AB7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834AB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08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1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46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2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5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72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95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4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5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8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27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3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1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5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A0E899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15</Pages>
  <Words>23</Words>
  <Characters>132</Characters>
  <Application>Microsoft Office Word</Application>
  <DocSecurity>0</DocSecurity>
  <Lines>1</Lines>
  <Paragraphs>1</Paragraphs>
  <ScaleCrop>false</ScaleCrop>
  <Company/>
  <LinksUpToDate>false</LinksUpToDate>
  <CharactersWithSpaces>154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PPPP</dc:creator>
  <cp:lastModifiedBy>PPPP</cp:lastModifiedBy>
  <cp:revision>2</cp:revision>
  <dcterms:created xsi:type="dcterms:W3CDTF">2014-03-18T15:13:00Z</dcterms:created>
  <dcterms:modified xsi:type="dcterms:W3CDTF">2014-03-18T16:05:00Z</dcterms:modified>
</cp:coreProperties>
</file>